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be25f0258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LR CHRISTOPHERSEN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b486d286697f48e1"/>
      <w:footerReference xmlns:r="http://schemas.openxmlformats.org/officeDocument/2006/relationships" w:type="default" r:id="R5c1e9da648cd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6d286697f48e1" /><Relationship Type="http://schemas.openxmlformats.org/officeDocument/2006/relationships/footer" Target="/word/footer1.xml" Id="R5c1e9da648cd4d03" /></Relationships>
</file>