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cd0e81a0c4f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KRONSTAD MAT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KRONSTAD MAT AS</w:t>
      </w:r>
    </w:p>
    <w:sectPr>
      <w:headerReference xmlns:r="http://schemas.openxmlformats.org/officeDocument/2006/relationships" w:type="default" r:id="Rd826f0db07484f9f"/>
      <w:footerReference xmlns:r="http://schemas.openxmlformats.org/officeDocument/2006/relationships" w:type="default" r:id="R88427015218e4b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KRONSTAD MAT AS   ·   Org.nr 977 294 304   ·   Jonas Lies vei 62   ·   5053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KRONSTAD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6f0db07484f9f" /><Relationship Type="http://schemas.openxmlformats.org/officeDocument/2006/relationships/footer" Target="/word/footer1.xml" Id="R88427015218e4b9b" /></Relationships>
</file>