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6718f75c4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LEGE FR ARENTZ LEGAT STI</w:t>
      </w:r>
    </w:p>
    <w:sectPr>
      <w:headerReference xmlns:r="http://schemas.openxmlformats.org/officeDocument/2006/relationships" w:type="default" r:id="Re10e305cdb4a4936"/>
      <w:footerReference xmlns:r="http://schemas.openxmlformats.org/officeDocument/2006/relationships" w:type="default" r:id="R08628b9ba657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e305cdb4a4936" /><Relationship Type="http://schemas.openxmlformats.org/officeDocument/2006/relationships/footer" Target="/word/footer1.xml" Id="R08628b9ba65745ba" /></Relationships>
</file>