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2061d4be3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bc83b01f94618"/>
      <w:footerReference xmlns:r="http://schemas.openxmlformats.org/officeDocument/2006/relationships" w:type="default" r:id="R6e46f4c319f4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TERRY ØKONOMI AS   ·   Org.nr 977 062 349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bc83b01f94618" /><Relationship Type="http://schemas.openxmlformats.org/officeDocument/2006/relationships/footer" Target="/word/footer1.xml" Id="R6e46f4c319f44b73" /></Relationships>
</file>