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62d91f67b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MAT AS</w:t>
      </w:r>
    </w:p>
    <w:sectPr>
      <w:headerReference xmlns:r="http://schemas.openxmlformats.org/officeDocument/2006/relationships" w:type="default" r:id="R51e4bd36db4f4883"/>
      <w:footerReference xmlns:r="http://schemas.openxmlformats.org/officeDocument/2006/relationships" w:type="default" r:id="Rc5aff5ecb3dd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MAT AS   ·   Org.nr 976 947 894   ·   c/o Frode Ludvigsen, Sommerfrydveien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4bd36db4f4883" /><Relationship Type="http://schemas.openxmlformats.org/officeDocument/2006/relationships/footer" Target="/word/footer1.xml" Id="Rc5aff5ecb3dd43b2" /></Relationships>
</file>