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d7e17cf954c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LØVLI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LØVLI AS</w:t>
      </w:r>
    </w:p>
    <w:sectPr>
      <w:headerReference xmlns:r="http://schemas.openxmlformats.org/officeDocument/2006/relationships" w:type="default" r:id="R0d599f5ee2234dc3"/>
      <w:footerReference xmlns:r="http://schemas.openxmlformats.org/officeDocument/2006/relationships" w:type="default" r:id="R24b0bfea5cf0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 AS   ·   Org.nr 976 933 419   ·   Rådmann Halmrasts vei 2   ·   1337 SANDVIKA   ·   Tlf. 67 54 70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99f5ee2234dc3" /><Relationship Type="http://schemas.openxmlformats.org/officeDocument/2006/relationships/footer" Target="/word/footer1.xml" Id="R24b0bfea5cf04379" /></Relationships>
</file>