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288f92c99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LØVLI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LØVLI AS</w:t>
      </w:r>
    </w:p>
    <w:sectPr>
      <w:headerReference xmlns:r="http://schemas.openxmlformats.org/officeDocument/2006/relationships" w:type="default" r:id="R59c2172bbdfa4bc5"/>
      <w:footerReference xmlns:r="http://schemas.openxmlformats.org/officeDocument/2006/relationships" w:type="default" r:id="Re5311ffd26a4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AS   ·   Org.nr 976 933 419   ·   Rådmann Halmrasts vei 2   ·   1337 SANDVIKA   ·   Tlf. 67 54 70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2172bbdfa4bc5" /><Relationship Type="http://schemas.openxmlformats.org/officeDocument/2006/relationships/footer" Target="/word/footer1.xml" Id="Re5311ffd26a44203" /></Relationships>
</file>