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fcf20650640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AGILE 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AGILE 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eb0f3eea6742e2"/>
      <w:footerReference xmlns:r="http://schemas.openxmlformats.org/officeDocument/2006/relationships" w:type="default" r:id="R8d1f86e6142f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AGILE KONSULT AS   ·   Org.nr 976 744 438   ·   Rognebærvegen 5   ·   5353 STRAUME   ·   Tlf. 56 32 01 00   ·   post@agilekonsult.no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AGILE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eb0f3eea6742e2" /><Relationship Type="http://schemas.openxmlformats.org/officeDocument/2006/relationships/footer" Target="/word/footer1.xml" Id="R8d1f86e6142f4e4d" /></Relationships>
</file>