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b014d9d28541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Lillehammer,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BIONDI AS</w:t>
      </w:r>
    </w:p>
    <w:sectPr>
      <w:headerReference xmlns:r="http://schemas.openxmlformats.org/officeDocument/2006/relationships" w:type="default" r:id="R6a214bab38e34829"/>
      <w:footerReference xmlns:r="http://schemas.openxmlformats.org/officeDocument/2006/relationships" w:type="default" r:id="R7b068fffd13f48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BIONDI AS   ·   Org.nr 976 122 305   ·   Fåberggata 155   ·   2615 LILLEHAMMER   ·   Tlf. 61 05 40 40   ·   hcd@hcdahl.no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BIONDI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214bab38e34829" /><Relationship Type="http://schemas.openxmlformats.org/officeDocument/2006/relationships/footer" Target="/word/footer1.xml" Id="R7b068fffd13f4834" /></Relationships>
</file>