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f450bd8eb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REGNSKAP AS</w:t>
      </w:r>
    </w:p>
    <w:sectPr>
      <w:headerReference xmlns:r="http://schemas.openxmlformats.org/officeDocument/2006/relationships" w:type="default" r:id="R5213213d68be4eae"/>
      <w:footerReference xmlns:r="http://schemas.openxmlformats.org/officeDocument/2006/relationships" w:type="default" r:id="R886b5dba492c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3213d68be4eae" /><Relationship Type="http://schemas.openxmlformats.org/officeDocument/2006/relationships/footer" Target="/word/footer1.xml" Id="R886b5dba492c4bc5" /></Relationships>
</file>