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51b48ba394c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22a65b23d8949f2"/>
      <w:footerReference xmlns:r="http://schemas.openxmlformats.org/officeDocument/2006/relationships" w:type="default" r:id="R5fa4ed598ab3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a65b23d8949f2" /><Relationship Type="http://schemas.openxmlformats.org/officeDocument/2006/relationships/footer" Target="/word/footer1.xml" Id="R5fa4ed598ab349ff" /></Relationships>
</file>