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c3c9400cd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HELGETVEIT MATSENTER AS</w:t>
      </w:r>
    </w:p>
    <w:sectPr>
      <w:headerReference xmlns:r="http://schemas.openxmlformats.org/officeDocument/2006/relationships" w:type="default" r:id="Rd2f5646a78bb4b32"/>
      <w:footerReference xmlns:r="http://schemas.openxmlformats.org/officeDocument/2006/relationships" w:type="default" r:id="R691a8a69049d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5646a78bb4b32" /><Relationship Type="http://schemas.openxmlformats.org/officeDocument/2006/relationships/footer" Target="/word/footer1.xml" Id="R691a8a69049d4eba" /></Relationships>
</file>