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b83a3a518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UNIT ONE EIENDOM AS, org.nr 974 348 403,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UNIT ONE EIENDOM AS</w:t>
      </w:r>
    </w:p>
    <w:sectPr>
      <w:headerReference xmlns:r="http://schemas.openxmlformats.org/officeDocument/2006/relationships" w:type="default" r:id="Rcf6b067741f14586"/>
      <w:footerReference xmlns:r="http://schemas.openxmlformats.org/officeDocument/2006/relationships" w:type="default" r:id="R25e63895ade145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UNIT ONE EIENDOM AS   ·   Org.nr 974 348 403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UNIT ONE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b067741f14586" /><Relationship Type="http://schemas.openxmlformats.org/officeDocument/2006/relationships/footer" Target="/word/footer1.xml" Id="R25e63895ade1455d" /></Relationships>
</file>