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0ecfcd7b8e4f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MAGNAR GRENDAL</w:t>
      </w:r>
    </w:p>
    <w:sectPr>
      <w:headerReference xmlns:r="http://schemas.openxmlformats.org/officeDocument/2006/relationships" w:type="default" r:id="R1b2fd8417fe4457e"/>
      <w:footerReference xmlns:r="http://schemas.openxmlformats.org/officeDocument/2006/relationships" w:type="default" r:id="R5f9e492a86b646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GRENDAL   ·   Org.nr 971 460 113   ·   Vassbygdvegen 406   ·   7512 STJØRDAL   ·   Tlf. 74828206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GRENDAL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2fd8417fe4457e" /><Relationship Type="http://schemas.openxmlformats.org/officeDocument/2006/relationships/footer" Target="/word/footer1.xml" Id="R5f9e492a86b64648" /></Relationships>
</file>