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35fc84b14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MAGNAR GRENDAL.</w:t>
      </w:r>
    </w:p>
    <w:sectPr>
      <w:headerReference xmlns:r="http://schemas.openxmlformats.org/officeDocument/2006/relationships" w:type="default" r:id="R836f2dd46a364049"/>
      <w:footerReference xmlns:r="http://schemas.openxmlformats.org/officeDocument/2006/relationships" w:type="default" r:id="Rad956c969b96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f2dd46a364049" /><Relationship Type="http://schemas.openxmlformats.org/officeDocument/2006/relationships/footer" Target="/word/footer1.xml" Id="Rad956c969b964cc5" /></Relationships>
</file>