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5d753048d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BANEPERSONALETS FORENING OSLO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203bde3e96224542"/>
      <w:footerReference xmlns:r="http://schemas.openxmlformats.org/officeDocument/2006/relationships" w:type="default" r:id="Rec4178f2e1ff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bde3e96224542" /><Relationship Type="http://schemas.openxmlformats.org/officeDocument/2006/relationships/footer" Target="/word/footer1.xml" Id="Rec4178f2e1ff467f" /></Relationships>
</file>