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882875788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 EIGEDOM SA</w:t>
      </w:r>
    </w:p>
    <w:sectPr>
      <w:headerReference xmlns:r="http://schemas.openxmlformats.org/officeDocument/2006/relationships" w:type="default" r:id="R130b84cdf3ad4114"/>
      <w:footerReference xmlns:r="http://schemas.openxmlformats.org/officeDocument/2006/relationships" w:type="default" r:id="R3aaaa22d6dc4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b84cdf3ad4114" /><Relationship Type="http://schemas.openxmlformats.org/officeDocument/2006/relationships/footer" Target="/word/footer1.xml" Id="R3aaaa22d6dc44205" /></Relationships>
</file>