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a2bb25a0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NORDHORDLAND REVISJON IKS.</w:t>
      </w:r>
    </w:p>
    <w:sectPr>
      <w:headerReference xmlns:r="http://schemas.openxmlformats.org/officeDocument/2006/relationships" w:type="default" r:id="R6252377b383e49ea"/>
      <w:footerReference xmlns:r="http://schemas.openxmlformats.org/officeDocument/2006/relationships" w:type="default" r:id="R9dea7d34aab7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2377b383e49ea" /><Relationship Type="http://schemas.openxmlformats.org/officeDocument/2006/relationships/footer" Target="/word/footer1.xml" Id="R9dea7d34aab74c3b" /></Relationships>
</file>