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47f1025f4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BRAVEHEART CAPITAL AS</w:t>
      </w:r>
    </w:p>
    <w:sectPr>
      <w:headerReference xmlns:r="http://schemas.openxmlformats.org/officeDocument/2006/relationships" w:type="default" r:id="Rc00061a1b30d4cc5"/>
      <w:footerReference xmlns:r="http://schemas.openxmlformats.org/officeDocument/2006/relationships" w:type="default" r:id="R661a95853a97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061a1b30d4cc5" /><Relationship Type="http://schemas.openxmlformats.org/officeDocument/2006/relationships/footer" Target="/word/footer1.xml" Id="R661a95853a974b88" /></Relationships>
</file>