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9b98babb7549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NARBUVOLL GRUNNEIERLAG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NARBUVOLL GRUNNEIERLAG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9ea1da27034ffa"/>
      <w:footerReference xmlns:r="http://schemas.openxmlformats.org/officeDocument/2006/relationships" w:type="default" r:id="R7ff931882577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ea1da27034ffa" /><Relationship Type="http://schemas.openxmlformats.org/officeDocument/2006/relationships/footer" Target="/word/footer1.xml" Id="R7ff931882577494a" /></Relationships>
</file>