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acb91190e945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SKOLENES LANDSFORBUND.</w:t>
      </w:r>
    </w:p>
    <w:sectPr>
      <w:headerReference xmlns:r="http://schemas.openxmlformats.org/officeDocument/2006/relationships" w:type="default" r:id="Rd6abe8ece25d439d"/>
      <w:footerReference xmlns:r="http://schemas.openxmlformats.org/officeDocument/2006/relationships" w:type="default" r:id="Ra4a3218b3a364c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SKOLENES LANDSFORBUND   ·   Org.nr 970 533 362   ·   Torggata 12   ·   0181 OSLO   ·   skolenes@skolenes.no   ·   www.skoleneslandsforbund.no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SKOLENES LANDSFORBUND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abe8ece25d439d" /><Relationship Type="http://schemas.openxmlformats.org/officeDocument/2006/relationships/footer" Target="/word/footer1.xml" Id="Ra4a3218b3a364c17" /></Relationships>
</file>