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43c25e2db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ADDERA SA</w:t>
      </w:r>
    </w:p>
    <w:sectPr>
      <w:headerReference xmlns:r="http://schemas.openxmlformats.org/officeDocument/2006/relationships" w:type="default" r:id="R62510cba531e486e"/>
      <w:footerReference xmlns:r="http://schemas.openxmlformats.org/officeDocument/2006/relationships" w:type="default" r:id="R117fe33508fc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10cba531e486e" /><Relationship Type="http://schemas.openxmlformats.org/officeDocument/2006/relationships/footer" Target="/word/footer1.xml" Id="R117fe33508fc4716" /></Relationships>
</file>