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c90f29df1a41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Vinstra,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GUDBRANDSDAL RÅDGIVNING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GUDBRANDSDAL RÅDGIVNING AS</w:t>
      </w:r>
    </w:p>
    <w:sectPr>
      <w:headerReference xmlns:r="http://schemas.openxmlformats.org/officeDocument/2006/relationships" w:type="default" r:id="Rfbb012d4611a4ea7"/>
      <w:footerReference xmlns:r="http://schemas.openxmlformats.org/officeDocument/2006/relationships" w:type="default" r:id="R13f43623ea2b46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GUDBRANDSDAL RÅDGIVNING AS   ·   Org.nr 968 795 929   ·   Hesteskoen 28   ·   2640 VINSTRA   ·   Tlf. 61 29 85 00   ·   tom@stamoen.no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GUDBRANDSDAL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b012d4611a4ea7" /><Relationship Type="http://schemas.openxmlformats.org/officeDocument/2006/relationships/footer" Target="/word/footer1.xml" Id="R13f43623ea2b4647" /></Relationships>
</file>