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3f71e866b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GUDBRANDSDAL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GUDBRANDSDAL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35c5c19284a42"/>
      <w:footerReference xmlns:r="http://schemas.openxmlformats.org/officeDocument/2006/relationships" w:type="default" r:id="Rdc878b834ad3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RÅDGIVNING AS   ·   Org.nr 968 795 929   ·   Hesteskoen 28   ·   2640 VINSTRA   ·   Tlf. 61 29 85 00   ·   tom@stamoen.no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35c5c19284a42" /><Relationship Type="http://schemas.openxmlformats.org/officeDocument/2006/relationships/footer" Target="/word/footer1.xml" Id="Rdc878b834ad346b3" /></Relationships>
</file>