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58fe53bb5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DIVIDENDE AS</w:t>
      </w:r>
    </w:p>
    <w:sectPr>
      <w:headerReference xmlns:r="http://schemas.openxmlformats.org/officeDocument/2006/relationships" w:type="default" r:id="Rb07a6794fd3f4620"/>
      <w:footerReference xmlns:r="http://schemas.openxmlformats.org/officeDocument/2006/relationships" w:type="default" r:id="R7ea33f9f4461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a6794fd3f4620" /><Relationship Type="http://schemas.openxmlformats.org/officeDocument/2006/relationships/footer" Target="/word/footer1.xml" Id="R7ea33f9f44614823" /></Relationships>
</file>