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e2f9f28e2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WIIKS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e5c2ea67f5744f82"/>
      <w:footerReference xmlns:r="http://schemas.openxmlformats.org/officeDocument/2006/relationships" w:type="default" r:id="R6c1cc3b837b3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2ea67f5744f82" /><Relationship Type="http://schemas.openxmlformats.org/officeDocument/2006/relationships/footer" Target="/word/footer1.xml" Id="R6c1cc3b837b34562" /></Relationships>
</file>