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67b54141d946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FRIAN AS</w:t>
      </w:r>
    </w:p>
    <w:sectPr>
      <w:headerReference xmlns:r="http://schemas.openxmlformats.org/officeDocument/2006/relationships" w:type="default" r:id="R1bd4c35634c44448"/>
      <w:footerReference xmlns:r="http://schemas.openxmlformats.org/officeDocument/2006/relationships" w:type="default" r:id="R759e4a04311440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FRIAN AS   ·   Org.nr 968 065 181   ·   c/o Kjell Magnus Krog, Kjerkgata 31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d4c35634c44448" /><Relationship Type="http://schemas.openxmlformats.org/officeDocument/2006/relationships/footer" Target="/word/footer1.xml" Id="R759e4a043114403a" /></Relationships>
</file>