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585406986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LØBØ REKNESKAP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LØBØ REKNESKAP OG ØKONOMI AS</w:t>
      </w:r>
    </w:p>
    <w:sectPr>
      <w:headerReference xmlns:r="http://schemas.openxmlformats.org/officeDocument/2006/relationships" w:type="default" r:id="R52394e88773142a2"/>
      <w:footerReference xmlns:r="http://schemas.openxmlformats.org/officeDocument/2006/relationships" w:type="default" r:id="R134625efea75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LØBØ REKNESKAP OG ØKONOMI AS   ·   Org.nr 967 108 642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LØBØ REKNESKAP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4e88773142a2" /><Relationship Type="http://schemas.openxmlformats.org/officeDocument/2006/relationships/footer" Target="/word/footer1.xml" Id="R134625efea7541aa" /></Relationships>
</file>