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41557fe9f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fdad4f2ee47b8"/>
      <w:footerReference xmlns:r="http://schemas.openxmlformats.org/officeDocument/2006/relationships" w:type="default" r:id="R2d229b4c92b2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fdad4f2ee47b8" /><Relationship Type="http://schemas.openxmlformats.org/officeDocument/2006/relationships/footer" Target="/word/footer1.xml" Id="R2d229b4c92b24711" /></Relationships>
</file>