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ae8a41f164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Vegårshei,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VEGÅRSHEI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VEGÅRSHEI KOMMUNE</w:t>
      </w:r>
    </w:p>
    <w:sectPr>
      <w:headerReference xmlns:r="http://schemas.openxmlformats.org/officeDocument/2006/relationships" w:type="default" r:id="Ra7e80902363c4053"/>
      <w:footerReference xmlns:r="http://schemas.openxmlformats.org/officeDocument/2006/relationships" w:type="default" r:id="Raf238ea0db5a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e80902363c4053" /><Relationship Type="http://schemas.openxmlformats.org/officeDocument/2006/relationships/footer" Target="/word/footer1.xml" Id="Raf238ea0db5a40e0" /></Relationships>
</file>