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2fb2ec53b41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KVINESDAL KOMMUNE, org.nr 964 964 076,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KOMMUNE</w:t>
      </w:r>
    </w:p>
    <w:sectPr>
      <w:headerReference xmlns:r="http://schemas.openxmlformats.org/officeDocument/2006/relationships" w:type="default" r:id="R11c478f4c11f4566"/>
      <w:footerReference xmlns:r="http://schemas.openxmlformats.org/officeDocument/2006/relationships" w:type="default" r:id="R153aae9aa539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478f4c11f4566" /><Relationship Type="http://schemas.openxmlformats.org/officeDocument/2006/relationships/footer" Target="/word/footer1.xml" Id="R153aae9aa5394efa" /></Relationships>
</file>