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baa1711c5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 OG UVDAL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33d983de947a4b13"/>
      <w:footerReference xmlns:r="http://schemas.openxmlformats.org/officeDocument/2006/relationships" w:type="default" r:id="R9851d6e01191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983de947a4b13" /><Relationship Type="http://schemas.openxmlformats.org/officeDocument/2006/relationships/footer" Target="/word/footer1.xml" Id="R9851d6e01191472e" /></Relationships>
</file>