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3667fb9ad45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Skarnes,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SØR-ODAL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SØR-ODAL KOMMUNE</w:t>
      </w:r>
    </w:p>
    <w:sectPr>
      <w:headerReference xmlns:r="http://schemas.openxmlformats.org/officeDocument/2006/relationships" w:type="default" r:id="Re5973e3e51264d66"/>
      <w:footerReference xmlns:r="http://schemas.openxmlformats.org/officeDocument/2006/relationships" w:type="default" r:id="R4a2a6c8aeaa2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SØR-ODAL KOMMUNE   ·   Org.nr 964 947 716   ·   Øgardsvegen 2   ·   2100 SKARNES   ·   Tlf. 62 96 80 00   ·   postmottak@sor-odal.kommune.no   ·   www.sor-odal.kommune.no/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SØR-ODAL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73e3e51264d66" /><Relationship Type="http://schemas.openxmlformats.org/officeDocument/2006/relationships/footer" Target="/word/footer1.xml" Id="R4a2a6c8aeaa248f9" /></Relationships>
</file>