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ce90e1ddc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SOLATI AS</w:t>
      </w:r>
    </w:p>
    <w:sectPr>
      <w:headerReference xmlns:r="http://schemas.openxmlformats.org/officeDocument/2006/relationships" w:type="default" r:id="R091535d03f2045fa"/>
      <w:footerReference xmlns:r="http://schemas.openxmlformats.org/officeDocument/2006/relationships" w:type="default" r:id="R58f0c25c9e51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SOLATI AS   ·   Org.nr 964 928 045   ·   c/o Cathrine Arnesen, Absalon Beyers gate 14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535d03f2045fa" /><Relationship Type="http://schemas.openxmlformats.org/officeDocument/2006/relationships/footer" Target="/word/footer1.xml" Id="R58f0c25c9e514a55" /></Relationships>
</file>