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bdcf1e70e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BREKKE AS</w:t>
      </w:r>
    </w:p>
    <w:sectPr>
      <w:headerReference xmlns:r="http://schemas.openxmlformats.org/officeDocument/2006/relationships" w:type="default" r:id="Rcf6eab4fb8a94c16"/>
      <w:footerReference xmlns:r="http://schemas.openxmlformats.org/officeDocument/2006/relationships" w:type="default" r:id="Reef337475d6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ab4fb8a94c16" /><Relationship Type="http://schemas.openxmlformats.org/officeDocument/2006/relationships/footer" Target="/word/footer1.xml" Id="Reef337475d654377" /></Relationships>
</file>