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bbcaa184f84c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Stryn,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 L BREKKE AS</w:t>
      </w:r>
    </w:p>
    <w:sectPr>
      <w:headerReference xmlns:r="http://schemas.openxmlformats.org/officeDocument/2006/relationships" w:type="default" r:id="R38c7e46a354e43ed"/>
      <w:footerReference xmlns:r="http://schemas.openxmlformats.org/officeDocument/2006/relationships" w:type="default" r:id="R3f663ec5fa934d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L BREKKE AS   ·   Org.nr 964 618 356   ·   Perhusvegen 9   ·   6783 STRYN   ·   Tlf. 57 87 10 94   ·   post@brekke.as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L BREKKE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c7e46a354e43ed" /><Relationship Type="http://schemas.openxmlformats.org/officeDocument/2006/relationships/footer" Target="/word/footer1.xml" Id="R3f663ec5fa934d31" /></Relationships>
</file>