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f1060b6f9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WIIK</w:t>
      </w:r>
    </w:p>
    <w:sectPr>
      <w:headerReference xmlns:r="http://schemas.openxmlformats.org/officeDocument/2006/relationships" w:type="default" r:id="Reb4b9cfd4abe417c"/>
      <w:footerReference xmlns:r="http://schemas.openxmlformats.org/officeDocument/2006/relationships" w:type="default" r:id="Rcefac0034a2b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b9cfd4abe417c" /><Relationship Type="http://schemas.openxmlformats.org/officeDocument/2006/relationships/footer" Target="/word/footer1.xml" Id="Rcefac0034a2b4b18" /></Relationships>
</file>