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0a2b1b9c34a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TOMTER MATHUS ANS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TOMTER MATHUS ANS</w:t>
      </w:r>
    </w:p>
    <w:sectPr>
      <w:headerReference xmlns:r="http://schemas.openxmlformats.org/officeDocument/2006/relationships" w:type="default" r:id="R2a2e917c31424e44"/>
      <w:footerReference xmlns:r="http://schemas.openxmlformats.org/officeDocument/2006/relationships" w:type="default" r:id="R2e28fa8503e146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TOMTER MATHUS ANS   ·   Org.nr 964 432 627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TOMTER MATHUS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e917c31424e44" /><Relationship Type="http://schemas.openxmlformats.org/officeDocument/2006/relationships/footer" Target="/word/footer1.xml" Id="R2e28fa8503e14676" /></Relationships>
</file>