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c0638cc80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EIGEDOM AS</w:t>
      </w:r>
    </w:p>
    <w:sectPr>
      <w:headerReference xmlns:r="http://schemas.openxmlformats.org/officeDocument/2006/relationships" w:type="default" r:id="Rf977eb1e7291460a"/>
      <w:footerReference xmlns:r="http://schemas.openxmlformats.org/officeDocument/2006/relationships" w:type="default" r:id="Ra708f134720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7eb1e7291460a" /><Relationship Type="http://schemas.openxmlformats.org/officeDocument/2006/relationships/footer" Target="/word/footer1.xml" Id="Ra708f134720c481d" /></Relationships>
</file>