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590d07821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TREFF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TREFF INVEST AS</w:t>
      </w:r>
    </w:p>
    <w:sectPr>
      <w:headerReference xmlns:r="http://schemas.openxmlformats.org/officeDocument/2006/relationships" w:type="default" r:id="Ra57aed8dbe0b46d5"/>
      <w:footerReference xmlns:r="http://schemas.openxmlformats.org/officeDocument/2006/relationships" w:type="default" r:id="Rc1b61e7b7dd7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aed8dbe0b46d5" /><Relationship Type="http://schemas.openxmlformats.org/officeDocument/2006/relationships/footer" Target="/word/footer1.xml" Id="Rc1b61e7b7dd74c08" /></Relationships>
</file>