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9a8fcc599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HERAD</w:t>
      </w:r>
    </w:p>
    <w:sectPr>
      <w:headerReference xmlns:r="http://schemas.openxmlformats.org/officeDocument/2006/relationships" w:type="default" r:id="R1808bfee801e47b3"/>
      <w:footerReference xmlns:r="http://schemas.openxmlformats.org/officeDocument/2006/relationships" w:type="default" r:id="Rd62eb6d621dd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8bfee801e47b3" /><Relationship Type="http://schemas.openxmlformats.org/officeDocument/2006/relationships/footer" Target="/word/footer1.xml" Id="Rd62eb6d621dd4004" /></Relationships>
</file>