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7003c186974b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NEWSEC PROPERTY ASSET MANAGEMENT AS, org.nr 959 718 482,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NEWSEC PROPERTY ASSET MANAGEMENT AS</w:t>
      </w:r>
    </w:p>
    <w:sectPr>
      <w:headerReference xmlns:r="http://schemas.openxmlformats.org/officeDocument/2006/relationships" w:type="default" r:id="Rbff0f96b36054d88"/>
      <w:footerReference xmlns:r="http://schemas.openxmlformats.org/officeDocument/2006/relationships" w:type="default" r:id="R56228bb81be14d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NEWSEC PROPERTY ASSET MANAGEMENT AS   ·   Org.nr 959 718 482   ·   Beddingen 10   ·   7042 TRONDHEIM   ·   Tlf. 06760   ·   06760@newsec.no   ·   www.newsec.no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NEWSEC PROPERTY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f0f96b36054d88" /><Relationship Type="http://schemas.openxmlformats.org/officeDocument/2006/relationships/footer" Target="/word/footer1.xml" Id="R56228bb81be14d34" /></Relationships>
</file>