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05260b2334d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SENN GAVAS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SENN GAVAS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928984597e43ec"/>
      <w:footerReference xmlns:r="http://schemas.openxmlformats.org/officeDocument/2006/relationships" w:type="default" r:id="R25870b9d2d0d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SENN GAVAS AS   ·   Org.nr 959 557 721   ·   Rognehaugen 11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SENN GAVAS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28984597e43ec" /><Relationship Type="http://schemas.openxmlformats.org/officeDocument/2006/relationships/footer" Target="/word/footer1.xml" Id="R25870b9d2d0d4deb" /></Relationships>
</file>