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502854eb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SAGENES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SAGENES MATSENTER AS</w:t>
      </w:r>
    </w:p>
    <w:sectPr>
      <w:headerReference xmlns:r="http://schemas.openxmlformats.org/officeDocument/2006/relationships" w:type="default" r:id="Rd8221c4d9f514275"/>
      <w:footerReference xmlns:r="http://schemas.openxmlformats.org/officeDocument/2006/relationships" w:type="default" r:id="Re37f8f268415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SAGENES MATSENTER AS   ·   Org.nr 957 562 043   ·   Olvikvegen 54   ·   5416 STORD   ·   Tlf. 53 41 20 50   ·   spar.adland@ngbutikk.net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SAGENES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21c4d9f514275" /><Relationship Type="http://schemas.openxmlformats.org/officeDocument/2006/relationships/footer" Target="/word/footer1.xml" Id="Re37f8f26841541af" /></Relationships>
</file>