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4a6bff8b9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GIAG AS, org.nr 955 699 017,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351a19eb6dcb4310"/>
      <w:footerReference xmlns:r="http://schemas.openxmlformats.org/officeDocument/2006/relationships" w:type="default" r:id="Rccd6616fa61e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a19eb6dcb4310" /><Relationship Type="http://schemas.openxmlformats.org/officeDocument/2006/relationships/footer" Target="/word/footer1.xml" Id="Rccd6616fa61e4aac" /></Relationships>
</file>