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54900caecb4c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INDREMISJONSFORBUNDET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Straume,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INDREMISJONSFORBUNDET</w:t>
      </w:r>
    </w:p>
    <w:sectPr>
      <w:headerReference xmlns:r="http://schemas.openxmlformats.org/officeDocument/2006/relationships" w:type="default" r:id="R642a7afd7bce40ed"/>
      <w:footerReference xmlns:r="http://schemas.openxmlformats.org/officeDocument/2006/relationships" w:type="default" r:id="Reef82baa8dac43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INDREMISJONSFORBUNDET   ·   Org.nr 955 043 901   ·   Idrettsvegen 10   ·   5353 STRAUME   ·   Tlf. 56 31 42 40   ·   imf@imf.no   ·   www.imf.no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INDREMISJONSFORBUNDET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2a7afd7bce40ed" /><Relationship Type="http://schemas.openxmlformats.org/officeDocument/2006/relationships/footer" Target="/word/footer1.xml" Id="Reef82baa8dac4324" /></Relationships>
</file>