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20951f01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a727383e7f634ec0"/>
      <w:footerReference xmlns:r="http://schemas.openxmlformats.org/officeDocument/2006/relationships" w:type="default" r:id="R2526ef6a6f7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383e7f634ec0" /><Relationship Type="http://schemas.openxmlformats.org/officeDocument/2006/relationships/footer" Target="/word/footer1.xml" Id="R2526ef6a6f76489d" /></Relationships>
</file>