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c94275ad4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EMA AS</w:t>
      </w:r>
    </w:p>
    <w:sectPr>
      <w:headerReference xmlns:r="http://schemas.openxmlformats.org/officeDocument/2006/relationships" w:type="default" r:id="R5847446420954d44"/>
      <w:footerReference xmlns:r="http://schemas.openxmlformats.org/officeDocument/2006/relationships" w:type="default" r:id="R535e00e5fdcc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47446420954d44" /><Relationship Type="http://schemas.openxmlformats.org/officeDocument/2006/relationships/footer" Target="/word/footer1.xml" Id="R535e00e5fdcc4fa8" /></Relationships>
</file>