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f679d8f12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 &amp; F BACHKE AS, org.nr 951 117 536,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c984ba80d19e4f5a"/>
      <w:footerReference xmlns:r="http://schemas.openxmlformats.org/officeDocument/2006/relationships" w:type="default" r:id="R77a0dbc921e4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4ba80d19e4f5a" /><Relationship Type="http://schemas.openxmlformats.org/officeDocument/2006/relationships/footer" Target="/word/footer1.xml" Id="R77a0dbc921e44a70" /></Relationships>
</file>