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2695258dd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KEMAX ØKONOMI AS.</w:t>
      </w:r>
    </w:p>
    <w:sectPr>
      <w:headerReference xmlns:r="http://schemas.openxmlformats.org/officeDocument/2006/relationships" w:type="default" r:id="R312831a17604489c"/>
      <w:footerReference xmlns:r="http://schemas.openxmlformats.org/officeDocument/2006/relationships" w:type="default" r:id="R09fbeb4142f9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831a17604489c" /><Relationship Type="http://schemas.openxmlformats.org/officeDocument/2006/relationships/footer" Target="/word/footer1.xml" Id="R09fbeb4142f94a62" /></Relationships>
</file>